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B98" w:rsidRDefault="00AE6B98">
      <w:r>
        <w:t>Group Members</w:t>
      </w:r>
      <w:proofErr w:type="gramStart"/>
      <w:r>
        <w:t>:_</w:t>
      </w:r>
      <w:proofErr w:type="gramEnd"/>
      <w:r>
        <w:t>______________________________________________________________________</w:t>
      </w:r>
    </w:p>
    <w:p w:rsidR="003435EB" w:rsidRDefault="0059418B">
      <w:r>
        <w:t>Stations on Equations of Lines Group Checklist</w:t>
      </w:r>
    </w:p>
    <w:tbl>
      <w:tblPr>
        <w:tblStyle w:val="TableGrid"/>
        <w:tblW w:w="0" w:type="auto"/>
        <w:tblLook w:val="04A0"/>
      </w:tblPr>
      <w:tblGrid>
        <w:gridCol w:w="3192"/>
        <w:gridCol w:w="3192"/>
        <w:gridCol w:w="3192"/>
      </w:tblGrid>
      <w:tr w:rsidR="0059418B" w:rsidTr="0059418B">
        <w:tc>
          <w:tcPr>
            <w:tcW w:w="3192" w:type="dxa"/>
          </w:tcPr>
          <w:p w:rsidR="0059418B" w:rsidRDefault="0059418B">
            <w:r>
              <w:t>Station 1</w:t>
            </w:r>
          </w:p>
        </w:tc>
        <w:tc>
          <w:tcPr>
            <w:tcW w:w="3192" w:type="dxa"/>
          </w:tcPr>
          <w:p w:rsidR="0059418B" w:rsidRDefault="0059418B">
            <w:r>
              <w:t>Yes</w:t>
            </w:r>
          </w:p>
        </w:tc>
        <w:tc>
          <w:tcPr>
            <w:tcW w:w="3192" w:type="dxa"/>
          </w:tcPr>
          <w:p w:rsidR="0059418B" w:rsidRDefault="0059418B">
            <w:r>
              <w:t>No</w:t>
            </w:r>
          </w:p>
        </w:tc>
      </w:tr>
      <w:tr w:rsidR="0059418B" w:rsidTr="0059418B">
        <w:tc>
          <w:tcPr>
            <w:tcW w:w="3192" w:type="dxa"/>
          </w:tcPr>
          <w:p w:rsidR="0059418B" w:rsidRDefault="0059418B">
            <w:r>
              <w:t>Did you correct the errors in Question 1?</w:t>
            </w:r>
          </w:p>
        </w:tc>
        <w:tc>
          <w:tcPr>
            <w:tcW w:w="3192" w:type="dxa"/>
          </w:tcPr>
          <w:p w:rsidR="0059418B" w:rsidRDefault="0059418B"/>
        </w:tc>
        <w:tc>
          <w:tcPr>
            <w:tcW w:w="3192" w:type="dxa"/>
          </w:tcPr>
          <w:p w:rsidR="0059418B" w:rsidRDefault="0059418B"/>
        </w:tc>
      </w:tr>
      <w:tr w:rsidR="0059418B" w:rsidTr="0059418B">
        <w:tc>
          <w:tcPr>
            <w:tcW w:w="3192" w:type="dxa"/>
          </w:tcPr>
          <w:p w:rsidR="0059418B" w:rsidRDefault="0059418B">
            <w:r>
              <w:t>Did you correct the errors in Question 2?</w:t>
            </w:r>
          </w:p>
        </w:tc>
        <w:tc>
          <w:tcPr>
            <w:tcW w:w="3192" w:type="dxa"/>
          </w:tcPr>
          <w:p w:rsidR="0059418B" w:rsidRDefault="0059418B"/>
        </w:tc>
        <w:tc>
          <w:tcPr>
            <w:tcW w:w="3192" w:type="dxa"/>
          </w:tcPr>
          <w:p w:rsidR="0059418B" w:rsidRDefault="0059418B"/>
        </w:tc>
      </w:tr>
      <w:tr w:rsidR="0059418B" w:rsidTr="0059418B">
        <w:tc>
          <w:tcPr>
            <w:tcW w:w="3192" w:type="dxa"/>
          </w:tcPr>
          <w:p w:rsidR="0059418B" w:rsidRDefault="0059418B">
            <w:r>
              <w:t>Did you correct the errors in Question 3?</w:t>
            </w:r>
          </w:p>
        </w:tc>
        <w:tc>
          <w:tcPr>
            <w:tcW w:w="3192" w:type="dxa"/>
          </w:tcPr>
          <w:p w:rsidR="0059418B" w:rsidRDefault="0059418B"/>
        </w:tc>
        <w:tc>
          <w:tcPr>
            <w:tcW w:w="3192" w:type="dxa"/>
          </w:tcPr>
          <w:p w:rsidR="0059418B" w:rsidRDefault="0059418B"/>
        </w:tc>
      </w:tr>
      <w:tr w:rsidR="0059418B" w:rsidTr="0059418B">
        <w:tc>
          <w:tcPr>
            <w:tcW w:w="3192" w:type="dxa"/>
          </w:tcPr>
          <w:p w:rsidR="0059418B" w:rsidRDefault="0059418B">
            <w:r>
              <w:t>Did you correct the errors in Question 4?</w:t>
            </w:r>
          </w:p>
        </w:tc>
        <w:tc>
          <w:tcPr>
            <w:tcW w:w="3192" w:type="dxa"/>
          </w:tcPr>
          <w:p w:rsidR="0059418B" w:rsidRDefault="0059418B"/>
        </w:tc>
        <w:tc>
          <w:tcPr>
            <w:tcW w:w="3192" w:type="dxa"/>
          </w:tcPr>
          <w:p w:rsidR="0059418B" w:rsidRDefault="0059418B"/>
        </w:tc>
      </w:tr>
      <w:tr w:rsidR="0059418B" w:rsidTr="0059418B">
        <w:tc>
          <w:tcPr>
            <w:tcW w:w="3192" w:type="dxa"/>
          </w:tcPr>
          <w:p w:rsidR="0059418B" w:rsidRDefault="0059418B">
            <w:r>
              <w:t>Did you correct the errors in Question 5?</w:t>
            </w:r>
          </w:p>
        </w:tc>
        <w:tc>
          <w:tcPr>
            <w:tcW w:w="3192" w:type="dxa"/>
          </w:tcPr>
          <w:p w:rsidR="0059418B" w:rsidRDefault="0059418B"/>
        </w:tc>
        <w:tc>
          <w:tcPr>
            <w:tcW w:w="3192" w:type="dxa"/>
          </w:tcPr>
          <w:p w:rsidR="0059418B" w:rsidRDefault="0059418B"/>
        </w:tc>
      </w:tr>
      <w:tr w:rsidR="0059418B" w:rsidTr="0059418B">
        <w:tc>
          <w:tcPr>
            <w:tcW w:w="3192" w:type="dxa"/>
          </w:tcPr>
          <w:p w:rsidR="0059418B" w:rsidRDefault="0059418B">
            <w:r>
              <w:t>Did you justify your corrections?</w:t>
            </w:r>
          </w:p>
        </w:tc>
        <w:tc>
          <w:tcPr>
            <w:tcW w:w="3192" w:type="dxa"/>
          </w:tcPr>
          <w:p w:rsidR="0059418B" w:rsidRDefault="0059418B"/>
        </w:tc>
        <w:tc>
          <w:tcPr>
            <w:tcW w:w="3192" w:type="dxa"/>
          </w:tcPr>
          <w:p w:rsidR="0059418B" w:rsidRDefault="0059418B"/>
        </w:tc>
      </w:tr>
    </w:tbl>
    <w:p w:rsidR="0059418B" w:rsidRDefault="0059418B"/>
    <w:p w:rsidR="00F834FE" w:rsidRDefault="00F834FE"/>
    <w:p w:rsidR="00F834FE" w:rsidRDefault="00F834FE">
      <w:r>
        <w:t>Station 2</w:t>
      </w:r>
    </w:p>
    <w:p w:rsidR="00F834FE" w:rsidRDefault="00F834FE">
      <w:r>
        <w:t>Did you match the equation and answer?</w:t>
      </w:r>
      <w:r w:rsidR="00AE6B98">
        <w:t xml:space="preserve"> </w:t>
      </w:r>
      <w:r w:rsidR="00AE6B98">
        <w:rPr>
          <w:highlight w:val="yellow"/>
        </w:rPr>
        <w:t>Yes or No</w:t>
      </w:r>
    </w:p>
    <w:p w:rsidR="00F834FE" w:rsidRDefault="00F834FE">
      <w:r>
        <w:t>Did you get your teacher to sign off on your work?     Teacher Signature __________________________</w:t>
      </w:r>
    </w:p>
    <w:p w:rsidR="00F834FE" w:rsidRDefault="00F834FE"/>
    <w:p w:rsidR="00F834FE" w:rsidRDefault="00F834FE" w:rsidP="00F834FE">
      <w:r>
        <w:t>Station 3</w:t>
      </w:r>
    </w:p>
    <w:p w:rsidR="00F834FE" w:rsidRDefault="00F834FE" w:rsidP="00F834FE">
      <w:r>
        <w:t>Did you match the equation and answer?</w:t>
      </w:r>
      <w:r w:rsidR="00AE6B98">
        <w:t xml:space="preserve"> </w:t>
      </w:r>
      <w:r w:rsidR="00AE6B98">
        <w:rPr>
          <w:highlight w:val="yellow"/>
        </w:rPr>
        <w:t>Yes or No</w:t>
      </w:r>
    </w:p>
    <w:p w:rsidR="00F834FE" w:rsidRDefault="00F834FE" w:rsidP="00F834FE">
      <w:r>
        <w:t>Did you get your teacher to sign off on your work?     Teacher Signature __________________________</w:t>
      </w:r>
    </w:p>
    <w:p w:rsidR="00F834FE" w:rsidRDefault="00F834FE" w:rsidP="00F834FE"/>
    <w:p w:rsidR="00F834FE" w:rsidRPr="006D3A84" w:rsidRDefault="00F834FE" w:rsidP="00F834FE">
      <w:pPr>
        <w:rPr>
          <w:b/>
        </w:rPr>
      </w:pPr>
      <w:r w:rsidRPr="006D3A84">
        <w:rPr>
          <w:b/>
        </w:rPr>
        <w:t>Station 4 Forget the Formula</w:t>
      </w:r>
    </w:p>
    <w:p w:rsidR="00F834FE" w:rsidRDefault="00F834FE" w:rsidP="00F834FE">
      <w:pPr>
        <w:ind w:right="432"/>
      </w:pPr>
      <w:r>
        <w:t>Mrs. Howell, your science teacher, overheard two of her students talking about how to convert temperatures from Celsius to Fahrenheit and vice versa.  The students said they knew there was a formula, but they did not remember what it was.  Mrs. Howell remarked to you that if they just knew about the freezing point and boiling point of water for each temperature scale, the formula could easily be “rediscovered.”  Mrs. Howell has asked you to write a written explanation for how to find the formula, showing all your calculations. Mrs. Howell also wants you to include an explanation of each of the parts of the formula. (Don’t forget to include the formula for Celsius to Fahrenheit and the formula for Fahrenheit to Celsius.)</w:t>
      </w:r>
    </w:p>
    <w:p w:rsidR="006D3A84" w:rsidRDefault="00F834FE" w:rsidP="00F834FE">
      <w:pPr>
        <w:pStyle w:val="ListParagraph"/>
        <w:numPr>
          <w:ilvl w:val="0"/>
          <w:numId w:val="1"/>
        </w:numPr>
        <w:ind w:right="432"/>
      </w:pPr>
      <w:r>
        <w:lastRenderedPageBreak/>
        <w:t>Did you write a written explanation for how to find the formula</w:t>
      </w:r>
      <w:r w:rsidR="006D3A84">
        <w:t>, showing all your calculations?</w:t>
      </w:r>
      <w:r w:rsidR="00AE6B98">
        <w:t xml:space="preserve">     </w:t>
      </w:r>
      <w:r w:rsidR="00AE6B98">
        <w:rPr>
          <w:highlight w:val="yellow"/>
        </w:rPr>
        <w:t>Yes or No</w:t>
      </w:r>
    </w:p>
    <w:p w:rsidR="00F834FE" w:rsidRDefault="006D3A84" w:rsidP="00F834FE">
      <w:pPr>
        <w:pStyle w:val="ListParagraph"/>
        <w:numPr>
          <w:ilvl w:val="0"/>
          <w:numId w:val="1"/>
        </w:numPr>
        <w:ind w:right="432"/>
      </w:pPr>
      <w:r>
        <w:t>Did you</w:t>
      </w:r>
      <w:r w:rsidR="00F834FE">
        <w:t xml:space="preserve"> include an explanation of ea</w:t>
      </w:r>
      <w:r>
        <w:t>ch of the parts of the formula?</w:t>
      </w:r>
      <w:r w:rsidR="00AE6B98">
        <w:t xml:space="preserve"> </w:t>
      </w:r>
      <w:r w:rsidR="00AE6B98">
        <w:rPr>
          <w:highlight w:val="yellow"/>
        </w:rPr>
        <w:t>Yes or No</w:t>
      </w:r>
    </w:p>
    <w:p w:rsidR="006D3A84" w:rsidRDefault="006D3A84" w:rsidP="00F834FE">
      <w:pPr>
        <w:pStyle w:val="ListParagraph"/>
        <w:numPr>
          <w:ilvl w:val="0"/>
          <w:numId w:val="1"/>
        </w:numPr>
        <w:ind w:right="432"/>
      </w:pPr>
      <w:r>
        <w:t>Did you include the formula for Celsius to Fahrenheit and the formula for Fahrenheit to Celsius?</w:t>
      </w:r>
      <w:r w:rsidR="00AE6B98">
        <w:t xml:space="preserve"> </w:t>
      </w:r>
      <w:r w:rsidR="00AE6B98">
        <w:rPr>
          <w:highlight w:val="yellow"/>
        </w:rPr>
        <w:t>Yes or No</w:t>
      </w:r>
    </w:p>
    <w:p w:rsidR="006D3A84" w:rsidRPr="006D3A84" w:rsidRDefault="006D3A84" w:rsidP="006D3A84">
      <w:pPr>
        <w:ind w:right="432"/>
        <w:rPr>
          <w:b/>
        </w:rPr>
      </w:pPr>
      <w:r w:rsidRPr="006D3A84">
        <w:rPr>
          <w:b/>
        </w:rPr>
        <w:t xml:space="preserve">Station 5 </w:t>
      </w:r>
      <w:r w:rsidRPr="006D3A84">
        <w:rPr>
          <w:b/>
        </w:rPr>
        <w:tab/>
      </w:r>
      <w:r w:rsidRPr="006D3A84">
        <w:rPr>
          <w:b/>
          <w:bCs/>
        </w:rPr>
        <w:t>Cara’s Candles Revisited</w:t>
      </w:r>
    </w:p>
    <w:p w:rsidR="006D3A84" w:rsidRDefault="006D3A84" w:rsidP="006D3A84">
      <w:pPr>
        <w:autoSpaceDE w:val="0"/>
        <w:autoSpaceDN w:val="0"/>
        <w:adjustRightInd w:val="0"/>
        <w:ind w:right="432"/>
      </w:pPr>
      <w:r>
        <w:t xml:space="preserve">Cara likes candles.  She also likes mathematics and was thinking about using algebra to answer a question that she had about two of her candles.  Her taller candle is 16 centimeters tall.  Each hour it burns makes the candle lose 2.5 centimeters in height.  Her short candle is 12 centimeters tall and loses 1.5 centimeters in height for each hour that it burns.  </w:t>
      </w:r>
    </w:p>
    <w:p w:rsidR="006D3A84" w:rsidRDefault="006D3A84" w:rsidP="006D3A84">
      <w:pPr>
        <w:autoSpaceDE w:val="0"/>
        <w:autoSpaceDN w:val="0"/>
        <w:adjustRightInd w:val="0"/>
        <w:ind w:right="432"/>
      </w:pPr>
      <w:r>
        <w:t xml:space="preserve">Cara started filling out the following table to help determine whether these two candles would </w:t>
      </w:r>
      <w:r w:rsidRPr="008C5986">
        <w:t>ever</w:t>
      </w:r>
      <w:r>
        <w:t xml:space="preserve"> reach the same height at the same time if allowed to burn the same length of time.  Finish the table for Cara.  Use the data in the table to determine what time the two candles will be at the same height.  </w:t>
      </w:r>
    </w:p>
    <w:p w:rsidR="006D3A84" w:rsidRDefault="006D3A84" w:rsidP="006D3A84">
      <w:pPr>
        <w:autoSpaceDE w:val="0"/>
        <w:autoSpaceDN w:val="0"/>
        <w:adjustRightInd w:val="0"/>
        <w:ind w:right="432"/>
      </w:pPr>
      <w:r w:rsidRPr="006D3A84">
        <w:rPr>
          <w:highlight w:val="yellow"/>
        </w:rPr>
        <w:t>Did you finish the table?  Yes or No</w:t>
      </w:r>
    </w:p>
    <w:p w:rsidR="006D3A84" w:rsidRDefault="006D3A84" w:rsidP="006D3A84">
      <w:pPr>
        <w:autoSpaceDE w:val="0"/>
        <w:autoSpaceDN w:val="0"/>
        <w:adjustRightInd w:val="0"/>
        <w:ind w:right="432"/>
      </w:pPr>
      <w:r w:rsidRPr="006D3A84">
        <w:rPr>
          <w:highlight w:val="yellow"/>
        </w:rPr>
        <w:t>Did you determine what time the candles will be the same height?</w:t>
      </w:r>
      <w:r w:rsidR="00F05FD0">
        <w:t xml:space="preserve"> </w:t>
      </w:r>
      <w:r w:rsidR="00F05FD0" w:rsidRPr="00F05FD0">
        <w:rPr>
          <w:highlight w:val="yellow"/>
        </w:rPr>
        <w:t>Yes or No</w:t>
      </w:r>
    </w:p>
    <w:p w:rsidR="006D3A84" w:rsidRPr="00141032" w:rsidRDefault="006D3A84" w:rsidP="006D3A84">
      <w:pPr>
        <w:autoSpaceDE w:val="0"/>
        <w:autoSpaceDN w:val="0"/>
        <w:adjustRightInd w:val="0"/>
        <w:ind w:right="432"/>
      </w:pPr>
      <w:r>
        <w:t xml:space="preserve">Also, she wants to know what height the two candles would be at that time.  </w:t>
      </w:r>
      <w:r w:rsidRPr="00E624BD">
        <w:t>If it is not possible, she wants to know why it could not happen and what would need to be true in order for them to be able to reach the same height. To help Cara understand what you are doing, justify your results</w:t>
      </w:r>
      <w:r>
        <w:t>. E</w:t>
      </w:r>
      <w:r w:rsidRPr="00E624BD">
        <w:t>xplain your thinking</w:t>
      </w:r>
      <w:r>
        <w:t xml:space="preserve"> using the table and creat</w:t>
      </w:r>
      <w:r w:rsidRPr="00AF1427">
        <w:t>e</w:t>
      </w:r>
      <w:r>
        <w:t xml:space="preserve"> a graphical representation of the situation.  </w:t>
      </w:r>
      <w:r>
        <w:rPr>
          <w:strike/>
        </w:rPr>
        <w:t xml:space="preserve">  </w:t>
      </w:r>
    </w:p>
    <w:p w:rsidR="006D3A84" w:rsidRPr="00AE6B98" w:rsidRDefault="00F05FD0" w:rsidP="006D3A84">
      <w:pPr>
        <w:rPr>
          <w:highlight w:val="yellow"/>
        </w:rPr>
      </w:pPr>
      <w:r w:rsidRPr="00AE6B98">
        <w:rPr>
          <w:highlight w:val="yellow"/>
        </w:rPr>
        <w:t xml:space="preserve">Did you </w:t>
      </w:r>
      <w:r w:rsidR="00AE6B98" w:rsidRPr="00AE6B98">
        <w:rPr>
          <w:highlight w:val="yellow"/>
        </w:rPr>
        <w:t>justify your results?</w:t>
      </w:r>
    </w:p>
    <w:p w:rsidR="00AE6B98" w:rsidRPr="00AE6B98" w:rsidRDefault="00AE6B98" w:rsidP="006D3A84">
      <w:pPr>
        <w:rPr>
          <w:highlight w:val="yellow"/>
        </w:rPr>
      </w:pPr>
      <w:r w:rsidRPr="00AE6B98">
        <w:rPr>
          <w:highlight w:val="yellow"/>
        </w:rPr>
        <w:t>Did you explain your thinking?</w:t>
      </w:r>
    </w:p>
    <w:p w:rsidR="00AE6B98" w:rsidRDefault="00AE6B98" w:rsidP="006D3A84">
      <w:r w:rsidRPr="00AE6B98">
        <w:rPr>
          <w:highlight w:val="yellow"/>
        </w:rPr>
        <w:t>Did you create a graphical representation of the situation?</w:t>
      </w:r>
    </w:p>
    <w:p w:rsidR="006D3A84" w:rsidRDefault="006D3A84" w:rsidP="006D3A8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6D3A84" w:rsidRPr="0020507C" w:rsidTr="0033601F">
        <w:tc>
          <w:tcPr>
            <w:tcW w:w="3192" w:type="dxa"/>
            <w:shd w:val="clear" w:color="auto" w:fill="D9D9D9"/>
          </w:tcPr>
          <w:p w:rsidR="006D3A84" w:rsidRPr="0020507C" w:rsidRDefault="006D3A84" w:rsidP="0033601F">
            <w:pPr>
              <w:jc w:val="center"/>
            </w:pPr>
            <w:r w:rsidRPr="0020507C">
              <w:t>Time (hours)</w:t>
            </w:r>
          </w:p>
        </w:tc>
        <w:tc>
          <w:tcPr>
            <w:tcW w:w="3192" w:type="dxa"/>
            <w:shd w:val="clear" w:color="auto" w:fill="D9D9D9"/>
          </w:tcPr>
          <w:p w:rsidR="006D3A84" w:rsidRPr="0020507C" w:rsidRDefault="006D3A84" w:rsidP="0033601F">
            <w:pPr>
              <w:jc w:val="center"/>
            </w:pPr>
            <w:r w:rsidRPr="0020507C">
              <w:t>16 cm candle</w:t>
            </w:r>
          </w:p>
          <w:p w:rsidR="006D3A84" w:rsidRPr="0020507C" w:rsidRDefault="006D3A84" w:rsidP="0033601F">
            <w:pPr>
              <w:jc w:val="center"/>
            </w:pPr>
            <w:r w:rsidRPr="0020507C">
              <w:t>height (cm)</w:t>
            </w:r>
          </w:p>
        </w:tc>
        <w:tc>
          <w:tcPr>
            <w:tcW w:w="3192" w:type="dxa"/>
            <w:shd w:val="clear" w:color="auto" w:fill="D9D9D9"/>
          </w:tcPr>
          <w:p w:rsidR="006D3A84" w:rsidRPr="0020507C" w:rsidRDefault="006D3A84" w:rsidP="0033601F">
            <w:pPr>
              <w:jc w:val="center"/>
            </w:pPr>
            <w:r w:rsidRPr="0020507C">
              <w:t>12 cm candle</w:t>
            </w:r>
          </w:p>
          <w:p w:rsidR="006D3A84" w:rsidRPr="0020507C" w:rsidRDefault="006D3A84" w:rsidP="0033601F">
            <w:pPr>
              <w:jc w:val="center"/>
            </w:pPr>
            <w:r w:rsidRPr="0020507C">
              <w:t>height (cm)</w:t>
            </w:r>
          </w:p>
        </w:tc>
      </w:tr>
      <w:tr w:rsidR="006D3A84" w:rsidRPr="0020507C" w:rsidTr="0033601F">
        <w:trPr>
          <w:trHeight w:val="576"/>
        </w:trPr>
        <w:tc>
          <w:tcPr>
            <w:tcW w:w="3192" w:type="dxa"/>
            <w:vAlign w:val="center"/>
          </w:tcPr>
          <w:p w:rsidR="006D3A84" w:rsidRPr="0020507C" w:rsidRDefault="006D3A84" w:rsidP="0033601F">
            <w:pPr>
              <w:jc w:val="center"/>
            </w:pPr>
            <w:r w:rsidRPr="0020507C">
              <w:t>0</w:t>
            </w:r>
          </w:p>
        </w:tc>
        <w:tc>
          <w:tcPr>
            <w:tcW w:w="3192" w:type="dxa"/>
            <w:vAlign w:val="center"/>
          </w:tcPr>
          <w:p w:rsidR="006D3A84" w:rsidRPr="0020507C" w:rsidRDefault="006D3A84" w:rsidP="0033601F">
            <w:pPr>
              <w:jc w:val="center"/>
            </w:pPr>
            <w:r>
              <w:t>16</w:t>
            </w:r>
          </w:p>
        </w:tc>
        <w:tc>
          <w:tcPr>
            <w:tcW w:w="3192" w:type="dxa"/>
            <w:vAlign w:val="center"/>
          </w:tcPr>
          <w:p w:rsidR="006D3A84" w:rsidRPr="0020507C" w:rsidRDefault="006D3A84" w:rsidP="0033601F">
            <w:pPr>
              <w:jc w:val="center"/>
            </w:pPr>
            <w:r>
              <w:t>12</w:t>
            </w:r>
          </w:p>
        </w:tc>
      </w:tr>
      <w:tr w:rsidR="006D3A84" w:rsidRPr="0020507C" w:rsidTr="0033601F">
        <w:trPr>
          <w:trHeight w:val="576"/>
        </w:trPr>
        <w:tc>
          <w:tcPr>
            <w:tcW w:w="3192" w:type="dxa"/>
            <w:vAlign w:val="center"/>
          </w:tcPr>
          <w:p w:rsidR="006D3A84" w:rsidRPr="0020507C" w:rsidRDefault="006D3A84" w:rsidP="0033601F">
            <w:pPr>
              <w:jc w:val="center"/>
            </w:pPr>
            <w:r w:rsidRPr="0020507C">
              <w:t>1</w:t>
            </w:r>
          </w:p>
        </w:tc>
        <w:tc>
          <w:tcPr>
            <w:tcW w:w="3192" w:type="dxa"/>
            <w:vAlign w:val="center"/>
          </w:tcPr>
          <w:p w:rsidR="006D3A84" w:rsidRPr="0020507C" w:rsidRDefault="006D3A84" w:rsidP="0033601F">
            <w:pPr>
              <w:jc w:val="center"/>
            </w:pPr>
            <w:r>
              <w:t>13.5</w:t>
            </w:r>
          </w:p>
        </w:tc>
        <w:tc>
          <w:tcPr>
            <w:tcW w:w="3192" w:type="dxa"/>
            <w:vAlign w:val="center"/>
          </w:tcPr>
          <w:p w:rsidR="006D3A84" w:rsidRPr="0020507C" w:rsidRDefault="006D3A84" w:rsidP="0033601F">
            <w:pPr>
              <w:jc w:val="center"/>
            </w:pPr>
            <w:r>
              <w:t>10.5</w:t>
            </w:r>
          </w:p>
        </w:tc>
      </w:tr>
      <w:tr w:rsidR="006D3A84" w:rsidRPr="0020507C" w:rsidTr="0033601F">
        <w:trPr>
          <w:trHeight w:val="576"/>
        </w:trPr>
        <w:tc>
          <w:tcPr>
            <w:tcW w:w="3192" w:type="dxa"/>
            <w:vAlign w:val="center"/>
          </w:tcPr>
          <w:p w:rsidR="006D3A84" w:rsidRPr="0020507C" w:rsidRDefault="006D3A84" w:rsidP="0033601F">
            <w:pPr>
              <w:jc w:val="center"/>
            </w:pPr>
            <w:r w:rsidRPr="0020507C">
              <w:t>2</w:t>
            </w:r>
          </w:p>
        </w:tc>
        <w:tc>
          <w:tcPr>
            <w:tcW w:w="3192" w:type="dxa"/>
            <w:vAlign w:val="center"/>
          </w:tcPr>
          <w:p w:rsidR="006D3A84" w:rsidRPr="0020507C" w:rsidRDefault="006D3A84" w:rsidP="0033601F">
            <w:pPr>
              <w:jc w:val="center"/>
            </w:pPr>
          </w:p>
        </w:tc>
        <w:tc>
          <w:tcPr>
            <w:tcW w:w="3192" w:type="dxa"/>
            <w:vAlign w:val="center"/>
          </w:tcPr>
          <w:p w:rsidR="006D3A84" w:rsidRPr="0020507C" w:rsidRDefault="006D3A84" w:rsidP="0033601F">
            <w:pPr>
              <w:jc w:val="center"/>
            </w:pPr>
          </w:p>
        </w:tc>
      </w:tr>
      <w:tr w:rsidR="006D3A84" w:rsidRPr="0020507C" w:rsidTr="0033601F">
        <w:trPr>
          <w:trHeight w:val="576"/>
        </w:trPr>
        <w:tc>
          <w:tcPr>
            <w:tcW w:w="3192" w:type="dxa"/>
            <w:vAlign w:val="center"/>
          </w:tcPr>
          <w:p w:rsidR="006D3A84" w:rsidRPr="0020507C" w:rsidRDefault="006D3A84" w:rsidP="0033601F">
            <w:pPr>
              <w:jc w:val="center"/>
            </w:pPr>
            <w:r w:rsidRPr="0020507C">
              <w:lastRenderedPageBreak/>
              <w:t>3</w:t>
            </w:r>
          </w:p>
        </w:tc>
        <w:tc>
          <w:tcPr>
            <w:tcW w:w="3192" w:type="dxa"/>
            <w:vAlign w:val="center"/>
          </w:tcPr>
          <w:p w:rsidR="006D3A84" w:rsidRPr="0020507C" w:rsidRDefault="006D3A84" w:rsidP="0033601F">
            <w:pPr>
              <w:jc w:val="center"/>
            </w:pPr>
          </w:p>
        </w:tc>
        <w:tc>
          <w:tcPr>
            <w:tcW w:w="3192" w:type="dxa"/>
            <w:vAlign w:val="center"/>
          </w:tcPr>
          <w:p w:rsidR="006D3A84" w:rsidRPr="0020507C" w:rsidRDefault="006D3A84" w:rsidP="0033601F">
            <w:pPr>
              <w:jc w:val="center"/>
            </w:pPr>
          </w:p>
        </w:tc>
      </w:tr>
      <w:tr w:rsidR="006D3A84" w:rsidRPr="0020507C" w:rsidTr="0033601F">
        <w:trPr>
          <w:trHeight w:val="576"/>
        </w:trPr>
        <w:tc>
          <w:tcPr>
            <w:tcW w:w="3192" w:type="dxa"/>
            <w:vAlign w:val="center"/>
          </w:tcPr>
          <w:p w:rsidR="006D3A84" w:rsidRPr="0020507C" w:rsidRDefault="006D3A84" w:rsidP="0033601F">
            <w:pPr>
              <w:jc w:val="center"/>
            </w:pPr>
            <w:r w:rsidRPr="0020507C">
              <w:t>4</w:t>
            </w:r>
          </w:p>
        </w:tc>
        <w:tc>
          <w:tcPr>
            <w:tcW w:w="3192" w:type="dxa"/>
            <w:vAlign w:val="center"/>
          </w:tcPr>
          <w:p w:rsidR="006D3A84" w:rsidRPr="0020507C" w:rsidRDefault="006D3A84" w:rsidP="0033601F">
            <w:pPr>
              <w:jc w:val="center"/>
            </w:pPr>
          </w:p>
        </w:tc>
        <w:tc>
          <w:tcPr>
            <w:tcW w:w="3192" w:type="dxa"/>
            <w:vAlign w:val="center"/>
          </w:tcPr>
          <w:p w:rsidR="006D3A84" w:rsidRPr="0020507C" w:rsidRDefault="006D3A84" w:rsidP="0033601F">
            <w:pPr>
              <w:jc w:val="center"/>
            </w:pPr>
          </w:p>
        </w:tc>
      </w:tr>
      <w:tr w:rsidR="006D3A84" w:rsidRPr="0020507C" w:rsidTr="0033601F">
        <w:trPr>
          <w:trHeight w:val="576"/>
        </w:trPr>
        <w:tc>
          <w:tcPr>
            <w:tcW w:w="3192" w:type="dxa"/>
            <w:vAlign w:val="center"/>
          </w:tcPr>
          <w:p w:rsidR="006D3A84" w:rsidRPr="0020507C" w:rsidRDefault="006D3A84" w:rsidP="0033601F">
            <w:pPr>
              <w:jc w:val="center"/>
            </w:pPr>
            <w:r w:rsidRPr="0020507C">
              <w:t>5</w:t>
            </w:r>
          </w:p>
        </w:tc>
        <w:tc>
          <w:tcPr>
            <w:tcW w:w="3192" w:type="dxa"/>
            <w:vAlign w:val="center"/>
          </w:tcPr>
          <w:p w:rsidR="006D3A84" w:rsidRPr="0020507C" w:rsidRDefault="006D3A84" w:rsidP="0033601F">
            <w:pPr>
              <w:jc w:val="center"/>
            </w:pPr>
          </w:p>
        </w:tc>
        <w:tc>
          <w:tcPr>
            <w:tcW w:w="3192" w:type="dxa"/>
            <w:vAlign w:val="center"/>
          </w:tcPr>
          <w:p w:rsidR="006D3A84" w:rsidRPr="0020507C" w:rsidRDefault="006D3A84" w:rsidP="0033601F">
            <w:pPr>
              <w:jc w:val="center"/>
            </w:pPr>
          </w:p>
        </w:tc>
      </w:tr>
      <w:tr w:rsidR="006D3A84" w:rsidRPr="0020507C" w:rsidTr="0033601F">
        <w:trPr>
          <w:trHeight w:val="576"/>
        </w:trPr>
        <w:tc>
          <w:tcPr>
            <w:tcW w:w="3192" w:type="dxa"/>
            <w:vAlign w:val="center"/>
          </w:tcPr>
          <w:p w:rsidR="006D3A84" w:rsidRPr="0020507C" w:rsidRDefault="006D3A84" w:rsidP="0033601F">
            <w:pPr>
              <w:jc w:val="center"/>
            </w:pPr>
            <w:r w:rsidRPr="0020507C">
              <w:t>6</w:t>
            </w:r>
          </w:p>
        </w:tc>
        <w:tc>
          <w:tcPr>
            <w:tcW w:w="3192" w:type="dxa"/>
            <w:vAlign w:val="center"/>
          </w:tcPr>
          <w:p w:rsidR="006D3A84" w:rsidRPr="0020507C" w:rsidRDefault="006D3A84" w:rsidP="0033601F">
            <w:pPr>
              <w:jc w:val="center"/>
            </w:pPr>
          </w:p>
        </w:tc>
        <w:tc>
          <w:tcPr>
            <w:tcW w:w="3192" w:type="dxa"/>
            <w:vAlign w:val="center"/>
          </w:tcPr>
          <w:p w:rsidR="006D3A84" w:rsidRPr="0020507C" w:rsidRDefault="006D3A84" w:rsidP="0033601F">
            <w:pPr>
              <w:jc w:val="center"/>
            </w:pPr>
          </w:p>
        </w:tc>
      </w:tr>
      <w:tr w:rsidR="006D3A84" w:rsidRPr="0020507C" w:rsidTr="0033601F">
        <w:trPr>
          <w:trHeight w:val="576"/>
        </w:trPr>
        <w:tc>
          <w:tcPr>
            <w:tcW w:w="3192" w:type="dxa"/>
            <w:vAlign w:val="center"/>
          </w:tcPr>
          <w:p w:rsidR="006D3A84" w:rsidRPr="0020507C" w:rsidRDefault="006D3A84" w:rsidP="0033601F">
            <w:pPr>
              <w:jc w:val="center"/>
            </w:pPr>
            <w:r w:rsidRPr="0020507C">
              <w:t>7</w:t>
            </w:r>
          </w:p>
        </w:tc>
        <w:tc>
          <w:tcPr>
            <w:tcW w:w="3192" w:type="dxa"/>
            <w:vAlign w:val="center"/>
          </w:tcPr>
          <w:p w:rsidR="006D3A84" w:rsidRPr="0020507C" w:rsidRDefault="006D3A84" w:rsidP="0033601F">
            <w:pPr>
              <w:jc w:val="center"/>
            </w:pPr>
          </w:p>
        </w:tc>
        <w:tc>
          <w:tcPr>
            <w:tcW w:w="3192" w:type="dxa"/>
            <w:vAlign w:val="center"/>
          </w:tcPr>
          <w:p w:rsidR="006D3A84" w:rsidRPr="0020507C" w:rsidRDefault="006D3A84" w:rsidP="0033601F">
            <w:pPr>
              <w:jc w:val="center"/>
            </w:pPr>
          </w:p>
        </w:tc>
      </w:tr>
    </w:tbl>
    <w:p w:rsidR="006D3A84" w:rsidRDefault="006D3A84" w:rsidP="006D3A84">
      <w:pPr>
        <w:rPr>
          <w:b/>
          <w:i/>
          <w:color w:val="4F81BD" w:themeColor="accent1"/>
          <w:u w:val="single"/>
        </w:rPr>
      </w:pPr>
    </w:p>
    <w:p w:rsidR="006D3A84" w:rsidRDefault="006D3A84" w:rsidP="006D3A84">
      <w:r>
        <w:t>Using the table, write an equation for the height of each candle in terms of the number of hours it has burned. Be sure to include any constraints for the equation.</w:t>
      </w:r>
    </w:p>
    <w:p w:rsidR="006D3A84" w:rsidRPr="00AE6B98" w:rsidRDefault="00AE6B98" w:rsidP="006D3A84">
      <w:pPr>
        <w:rPr>
          <w:highlight w:val="yellow"/>
        </w:rPr>
      </w:pPr>
      <w:r w:rsidRPr="00AE6B98">
        <w:rPr>
          <w:highlight w:val="yellow"/>
        </w:rPr>
        <w:t>Did you write the equation?</w:t>
      </w:r>
      <w:r>
        <w:rPr>
          <w:highlight w:val="yellow"/>
        </w:rPr>
        <w:t xml:space="preserve"> Yes or No</w:t>
      </w:r>
    </w:p>
    <w:p w:rsidR="006D3A84" w:rsidRDefault="00AE6B98" w:rsidP="006D3A84">
      <w:r w:rsidRPr="00AE6B98">
        <w:rPr>
          <w:highlight w:val="yellow"/>
        </w:rPr>
        <w:t xml:space="preserve">Did you include constraints? </w:t>
      </w:r>
      <w:r>
        <w:rPr>
          <w:highlight w:val="yellow"/>
        </w:rPr>
        <w:t>Yes or No</w:t>
      </w:r>
    </w:p>
    <w:p w:rsidR="006D3A84" w:rsidRDefault="006D3A84" w:rsidP="006D3A84">
      <w:r>
        <w:t>Cara has another candle that is 15 cm tall. How fast must it burn in order to also be 6 cm tall after 4 hours? Explain your thinking.</w:t>
      </w:r>
    </w:p>
    <w:p w:rsidR="00AE6B98" w:rsidRPr="00AE6B98" w:rsidRDefault="00AE6B98" w:rsidP="006D3A84">
      <w:pPr>
        <w:rPr>
          <w:highlight w:val="yellow"/>
        </w:rPr>
      </w:pPr>
      <w:r w:rsidRPr="00AE6B98">
        <w:rPr>
          <w:highlight w:val="yellow"/>
        </w:rPr>
        <w:t xml:space="preserve">Did you answer the question? </w:t>
      </w:r>
      <w:r>
        <w:rPr>
          <w:highlight w:val="yellow"/>
        </w:rPr>
        <w:t>Yes or No</w:t>
      </w:r>
    </w:p>
    <w:p w:rsidR="006D3A84" w:rsidRDefault="00AE6B98" w:rsidP="006D3A84">
      <w:r w:rsidRPr="00AE6B98">
        <w:rPr>
          <w:highlight w:val="yellow"/>
        </w:rPr>
        <w:t xml:space="preserve">Did you explain your thinking? </w:t>
      </w:r>
      <w:r>
        <w:rPr>
          <w:highlight w:val="yellow"/>
        </w:rPr>
        <w:t>Yes or No</w:t>
      </w:r>
    </w:p>
    <w:p w:rsidR="006D3A84" w:rsidRDefault="006D3A84" w:rsidP="006D3A84">
      <w:r>
        <w:t>If Cara had a candle that burned 3 cm every hour, how tall would it need to be to also reach the same height as the other three candles after 4 hours? Explain your thinking.</w:t>
      </w:r>
    </w:p>
    <w:p w:rsidR="00AE6B98" w:rsidRPr="00AE6B98" w:rsidRDefault="00AE6B98" w:rsidP="00AE6B98">
      <w:pPr>
        <w:rPr>
          <w:highlight w:val="yellow"/>
        </w:rPr>
      </w:pPr>
      <w:r w:rsidRPr="00AE6B98">
        <w:rPr>
          <w:highlight w:val="yellow"/>
        </w:rPr>
        <w:t xml:space="preserve">Did you answer the question? </w:t>
      </w:r>
      <w:r>
        <w:rPr>
          <w:highlight w:val="yellow"/>
        </w:rPr>
        <w:t>Yes or No</w:t>
      </w:r>
    </w:p>
    <w:p w:rsidR="00AE6B98" w:rsidRDefault="00AE6B98" w:rsidP="00AE6B98">
      <w:r w:rsidRPr="00AE6B98">
        <w:rPr>
          <w:highlight w:val="yellow"/>
        </w:rPr>
        <w:t xml:space="preserve">Did you explain your thinking? </w:t>
      </w:r>
      <w:r>
        <w:rPr>
          <w:highlight w:val="yellow"/>
        </w:rPr>
        <w:t>Yes or No</w:t>
      </w:r>
    </w:p>
    <w:p w:rsidR="00F834FE" w:rsidRPr="00AE6B98" w:rsidRDefault="00F834FE">
      <w:pPr>
        <w:rPr>
          <w:rFonts w:eastAsiaTheme="majorEastAsia" w:cstheme="majorBidi"/>
          <w:b/>
          <w:bCs/>
          <w:szCs w:val="26"/>
          <w:u w:val="single"/>
        </w:rPr>
      </w:pPr>
    </w:p>
    <w:sectPr w:rsidR="00F834FE" w:rsidRPr="00AE6B98" w:rsidSect="003435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493B79"/>
    <w:multiLevelType w:val="hybridMultilevel"/>
    <w:tmpl w:val="B56A5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418B"/>
    <w:rsid w:val="003435EB"/>
    <w:rsid w:val="0059418B"/>
    <w:rsid w:val="006D3A84"/>
    <w:rsid w:val="00AE6B98"/>
    <w:rsid w:val="00F05FD0"/>
    <w:rsid w:val="00F834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5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41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834FE"/>
    <w:pPr>
      <w:ind w:left="720"/>
      <w:contextualSpacing/>
    </w:pPr>
  </w:style>
  <w:style w:type="paragraph" w:customStyle="1" w:styleId="Default">
    <w:name w:val="Default"/>
    <w:rsid w:val="006D3A84"/>
    <w:pPr>
      <w:autoSpaceDE w:val="0"/>
      <w:autoSpaceDN w:val="0"/>
      <w:adjustRightInd w:val="0"/>
      <w:spacing w:after="0" w:line="240" w:lineRule="auto"/>
    </w:pPr>
    <w:rPr>
      <w:rFonts w:ascii="Times New Roman" w:eastAsia="MS Mincho"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3</Pages>
  <Words>589</Words>
  <Characters>3361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Jasper County Schools</Company>
  <LinksUpToDate>false</LinksUpToDate>
  <CharactersWithSpaces>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3</cp:revision>
  <dcterms:created xsi:type="dcterms:W3CDTF">2012-06-05T15:37:00Z</dcterms:created>
  <dcterms:modified xsi:type="dcterms:W3CDTF">2012-06-05T18:58:00Z</dcterms:modified>
</cp:coreProperties>
</file>